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04" w:rsidRPr="008D1BAC" w:rsidRDefault="002C2D04" w:rsidP="002C2D04">
      <w:pPr>
        <w:rPr>
          <w:rFonts w:ascii="宋体" w:hAnsi="宋体" w:hint="eastAsia"/>
          <w:b/>
          <w:sz w:val="36"/>
          <w:szCs w:val="36"/>
        </w:rPr>
      </w:pPr>
      <w:r w:rsidRPr="008D1BAC">
        <w:rPr>
          <w:rFonts w:ascii="宋体" w:hAnsi="宋体" w:hint="eastAsia"/>
          <w:b/>
          <w:sz w:val="36"/>
          <w:szCs w:val="36"/>
        </w:rPr>
        <w:t>附件2</w:t>
      </w:r>
    </w:p>
    <w:p w:rsidR="002C2D04" w:rsidRPr="008D1BAC" w:rsidRDefault="002C2D04" w:rsidP="002C2D04">
      <w:pPr>
        <w:jc w:val="center"/>
        <w:rPr>
          <w:rFonts w:ascii="宋体" w:hAnsi="宋体" w:hint="eastAsia"/>
          <w:b/>
          <w:sz w:val="36"/>
          <w:szCs w:val="36"/>
        </w:rPr>
      </w:pPr>
      <w:r w:rsidRPr="008D1BAC">
        <w:rPr>
          <w:rFonts w:ascii="宋体" w:hAnsi="宋体" w:hint="eastAsia"/>
          <w:b/>
          <w:sz w:val="36"/>
          <w:szCs w:val="36"/>
        </w:rPr>
        <w:t>徐州市残疾人康复协会2016年度儿童家长培训计划</w:t>
      </w:r>
    </w:p>
    <w:tbl>
      <w:tblPr>
        <w:tblW w:w="1461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050"/>
        <w:gridCol w:w="3285"/>
        <w:gridCol w:w="3343"/>
        <w:gridCol w:w="932"/>
        <w:gridCol w:w="2385"/>
        <w:gridCol w:w="2464"/>
      </w:tblGrid>
      <w:tr w:rsidR="002C2D04" w:rsidRPr="00613054" w:rsidTr="00F37E91">
        <w:trPr>
          <w:trHeight w:val="932"/>
        </w:trPr>
        <w:tc>
          <w:tcPr>
            <w:tcW w:w="1155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期 数</w:t>
            </w:r>
          </w:p>
        </w:tc>
        <w:tc>
          <w:tcPr>
            <w:tcW w:w="1050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培训</w:t>
            </w:r>
          </w:p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3285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培训内容</w:t>
            </w:r>
          </w:p>
        </w:tc>
        <w:tc>
          <w:tcPr>
            <w:tcW w:w="3343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邀请专家</w:t>
            </w:r>
          </w:p>
        </w:tc>
        <w:tc>
          <w:tcPr>
            <w:tcW w:w="932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培训</w:t>
            </w:r>
          </w:p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人次</w:t>
            </w:r>
          </w:p>
        </w:tc>
        <w:tc>
          <w:tcPr>
            <w:tcW w:w="2385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协助单位</w:t>
            </w:r>
          </w:p>
        </w:tc>
        <w:tc>
          <w:tcPr>
            <w:tcW w:w="2464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培训地点</w:t>
            </w:r>
          </w:p>
        </w:tc>
      </w:tr>
      <w:tr w:rsidR="002C2D04" w:rsidRPr="00613054" w:rsidTr="00F37E91">
        <w:trPr>
          <w:trHeight w:val="449"/>
        </w:trPr>
        <w:tc>
          <w:tcPr>
            <w:tcW w:w="1155" w:type="dxa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第1期</w:t>
            </w:r>
          </w:p>
        </w:tc>
        <w:tc>
          <w:tcPr>
            <w:tcW w:w="1050" w:type="dxa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3月</w:t>
            </w:r>
          </w:p>
        </w:tc>
        <w:tc>
          <w:tcPr>
            <w:tcW w:w="32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脑瘫儿童家长培训 及义诊</w:t>
            </w:r>
          </w:p>
        </w:tc>
        <w:tc>
          <w:tcPr>
            <w:tcW w:w="3343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中国康复研究中心专家</w:t>
            </w:r>
          </w:p>
        </w:tc>
        <w:tc>
          <w:tcPr>
            <w:tcW w:w="932" w:type="dxa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23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徐州市禾润幼教中心</w:t>
            </w:r>
          </w:p>
        </w:tc>
        <w:tc>
          <w:tcPr>
            <w:tcW w:w="2464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徐州市禾润幼教中心</w:t>
            </w:r>
          </w:p>
        </w:tc>
      </w:tr>
      <w:tr w:rsidR="002C2D04" w:rsidRPr="00613054" w:rsidTr="00F37E91">
        <w:trPr>
          <w:trHeight w:val="299"/>
        </w:trPr>
        <w:tc>
          <w:tcPr>
            <w:tcW w:w="1155" w:type="dxa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第2期</w:t>
            </w:r>
          </w:p>
        </w:tc>
        <w:tc>
          <w:tcPr>
            <w:tcW w:w="1050" w:type="dxa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4月</w:t>
            </w:r>
          </w:p>
        </w:tc>
        <w:tc>
          <w:tcPr>
            <w:tcW w:w="32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视力儿童家长培训及义诊</w:t>
            </w:r>
          </w:p>
        </w:tc>
        <w:tc>
          <w:tcPr>
            <w:tcW w:w="3343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北京及厦门专家</w:t>
            </w:r>
          </w:p>
        </w:tc>
        <w:tc>
          <w:tcPr>
            <w:tcW w:w="932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23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徐州复兴眼科医院</w:t>
            </w:r>
          </w:p>
        </w:tc>
        <w:tc>
          <w:tcPr>
            <w:tcW w:w="2464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徐州复兴眼科医院</w:t>
            </w:r>
          </w:p>
        </w:tc>
      </w:tr>
      <w:tr w:rsidR="002C2D04" w:rsidRPr="00613054" w:rsidTr="00F37E91">
        <w:trPr>
          <w:trHeight w:val="445"/>
        </w:trPr>
        <w:tc>
          <w:tcPr>
            <w:tcW w:w="1155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第3期</w:t>
            </w:r>
          </w:p>
        </w:tc>
        <w:tc>
          <w:tcPr>
            <w:tcW w:w="1050" w:type="dxa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5月</w:t>
            </w:r>
          </w:p>
        </w:tc>
        <w:tc>
          <w:tcPr>
            <w:tcW w:w="32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孤独症</w:t>
            </w:r>
            <w:r w:rsidRPr="00750827">
              <w:rPr>
                <w:rFonts w:ascii="仿宋" w:eastAsia="仿宋" w:hAnsi="仿宋" w:hint="eastAsia"/>
                <w:szCs w:val="21"/>
              </w:rPr>
              <w:t>儿童</w:t>
            </w:r>
            <w:r w:rsidRPr="00750827">
              <w:rPr>
                <w:rFonts w:ascii="仿宋" w:eastAsia="仿宋" w:hAnsi="仿宋"/>
                <w:szCs w:val="21"/>
              </w:rPr>
              <w:t>家长培训</w:t>
            </w:r>
          </w:p>
        </w:tc>
        <w:tc>
          <w:tcPr>
            <w:tcW w:w="3343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中国康复研究中心组织专家</w:t>
            </w:r>
          </w:p>
        </w:tc>
        <w:tc>
          <w:tcPr>
            <w:tcW w:w="932" w:type="dxa"/>
          </w:tcPr>
          <w:p w:rsidR="002C2D04" w:rsidRPr="00750827" w:rsidRDefault="002C2D04" w:rsidP="00F37E91">
            <w:pPr>
              <w:ind w:firstLineChars="100" w:firstLine="210"/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23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徐州市禾润幼教中心</w:t>
            </w:r>
          </w:p>
        </w:tc>
        <w:tc>
          <w:tcPr>
            <w:tcW w:w="2464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徐州市禾润幼教中心</w:t>
            </w:r>
          </w:p>
        </w:tc>
      </w:tr>
      <w:tr w:rsidR="002C2D04" w:rsidRPr="00613054" w:rsidTr="00F37E91">
        <w:trPr>
          <w:trHeight w:val="439"/>
        </w:trPr>
        <w:tc>
          <w:tcPr>
            <w:tcW w:w="1155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第4期</w:t>
            </w:r>
          </w:p>
        </w:tc>
        <w:tc>
          <w:tcPr>
            <w:tcW w:w="1050" w:type="dxa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5月</w:t>
            </w:r>
          </w:p>
        </w:tc>
        <w:tc>
          <w:tcPr>
            <w:tcW w:w="32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脑瘫儿童的康复技能训练</w:t>
            </w:r>
          </w:p>
        </w:tc>
        <w:tc>
          <w:tcPr>
            <w:tcW w:w="3343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中国康复研究中心组织专家</w:t>
            </w:r>
          </w:p>
        </w:tc>
        <w:tc>
          <w:tcPr>
            <w:tcW w:w="932" w:type="dxa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150</w:t>
            </w:r>
          </w:p>
        </w:tc>
        <w:tc>
          <w:tcPr>
            <w:tcW w:w="23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徐医附院</w:t>
            </w:r>
          </w:p>
        </w:tc>
        <w:tc>
          <w:tcPr>
            <w:tcW w:w="2464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徐医附院</w:t>
            </w:r>
          </w:p>
        </w:tc>
      </w:tr>
      <w:tr w:rsidR="002C2D04" w:rsidRPr="00613054" w:rsidTr="00F37E91">
        <w:trPr>
          <w:trHeight w:val="427"/>
        </w:trPr>
        <w:tc>
          <w:tcPr>
            <w:tcW w:w="1155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第5期</w:t>
            </w:r>
          </w:p>
        </w:tc>
        <w:tc>
          <w:tcPr>
            <w:tcW w:w="1050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6月</w:t>
            </w:r>
          </w:p>
        </w:tc>
        <w:tc>
          <w:tcPr>
            <w:tcW w:w="32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听力儿童家长培训</w:t>
            </w:r>
          </w:p>
        </w:tc>
        <w:tc>
          <w:tcPr>
            <w:tcW w:w="3343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国家及省级专家</w:t>
            </w:r>
          </w:p>
        </w:tc>
        <w:tc>
          <w:tcPr>
            <w:tcW w:w="932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23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徐州特教中心</w:t>
            </w:r>
          </w:p>
        </w:tc>
        <w:tc>
          <w:tcPr>
            <w:tcW w:w="2464" w:type="dxa"/>
            <w:vAlign w:val="center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徐州特教中心</w:t>
            </w:r>
          </w:p>
        </w:tc>
      </w:tr>
      <w:tr w:rsidR="002C2D04" w:rsidRPr="00613054" w:rsidTr="00F37E91">
        <w:trPr>
          <w:trHeight w:val="427"/>
        </w:trPr>
        <w:tc>
          <w:tcPr>
            <w:tcW w:w="1155" w:type="dxa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第6期</w:t>
            </w:r>
          </w:p>
        </w:tc>
        <w:tc>
          <w:tcPr>
            <w:tcW w:w="1050" w:type="dxa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8月</w:t>
            </w:r>
          </w:p>
        </w:tc>
        <w:tc>
          <w:tcPr>
            <w:tcW w:w="32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脑瘫儿童家长培训及义诊</w:t>
            </w:r>
          </w:p>
        </w:tc>
        <w:tc>
          <w:tcPr>
            <w:tcW w:w="3343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中国康复研究中心及广州专家</w:t>
            </w:r>
          </w:p>
        </w:tc>
        <w:tc>
          <w:tcPr>
            <w:tcW w:w="932" w:type="dxa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200</w:t>
            </w:r>
          </w:p>
        </w:tc>
        <w:tc>
          <w:tcPr>
            <w:tcW w:w="23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徐州矿山医院</w:t>
            </w:r>
          </w:p>
        </w:tc>
        <w:tc>
          <w:tcPr>
            <w:tcW w:w="2464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徐州矿山医院</w:t>
            </w:r>
          </w:p>
        </w:tc>
      </w:tr>
      <w:tr w:rsidR="002C2D04" w:rsidRPr="00613054" w:rsidTr="00F37E91">
        <w:trPr>
          <w:trHeight w:val="422"/>
        </w:trPr>
        <w:tc>
          <w:tcPr>
            <w:tcW w:w="1155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第7期</w:t>
            </w:r>
          </w:p>
        </w:tc>
        <w:tc>
          <w:tcPr>
            <w:tcW w:w="1050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10月</w:t>
            </w:r>
          </w:p>
        </w:tc>
        <w:tc>
          <w:tcPr>
            <w:tcW w:w="32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智力儿童家长培训及义诊</w:t>
            </w:r>
          </w:p>
        </w:tc>
        <w:tc>
          <w:tcPr>
            <w:tcW w:w="3343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省、市级专家</w:t>
            </w:r>
          </w:p>
        </w:tc>
        <w:tc>
          <w:tcPr>
            <w:tcW w:w="932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23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徐州市第一人民医院</w:t>
            </w:r>
          </w:p>
        </w:tc>
        <w:tc>
          <w:tcPr>
            <w:tcW w:w="2464" w:type="dxa"/>
            <w:vAlign w:val="center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徐州市第一人民医院</w:t>
            </w:r>
          </w:p>
        </w:tc>
      </w:tr>
      <w:tr w:rsidR="002C2D04" w:rsidRPr="00613054" w:rsidTr="00F37E91">
        <w:trPr>
          <w:trHeight w:val="261"/>
        </w:trPr>
        <w:tc>
          <w:tcPr>
            <w:tcW w:w="1155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第8期</w:t>
            </w:r>
          </w:p>
        </w:tc>
        <w:tc>
          <w:tcPr>
            <w:tcW w:w="1050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10月</w:t>
            </w:r>
          </w:p>
        </w:tc>
        <w:tc>
          <w:tcPr>
            <w:tcW w:w="32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视力儿童家长培训及义诊</w:t>
            </w:r>
          </w:p>
        </w:tc>
        <w:tc>
          <w:tcPr>
            <w:tcW w:w="3343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省、市级专家</w:t>
            </w:r>
          </w:p>
        </w:tc>
        <w:tc>
          <w:tcPr>
            <w:tcW w:w="932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23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徐州市第一人民医院</w:t>
            </w:r>
          </w:p>
        </w:tc>
        <w:tc>
          <w:tcPr>
            <w:tcW w:w="2464" w:type="dxa"/>
            <w:vAlign w:val="center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徐州市第一人民医院</w:t>
            </w:r>
          </w:p>
        </w:tc>
      </w:tr>
      <w:tr w:rsidR="002C2D04" w:rsidRPr="00613054" w:rsidTr="00F37E91">
        <w:trPr>
          <w:trHeight w:val="49"/>
        </w:trPr>
        <w:tc>
          <w:tcPr>
            <w:tcW w:w="1155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第9期</w:t>
            </w:r>
          </w:p>
        </w:tc>
        <w:tc>
          <w:tcPr>
            <w:tcW w:w="1050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10月</w:t>
            </w:r>
          </w:p>
        </w:tc>
        <w:tc>
          <w:tcPr>
            <w:tcW w:w="32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听力儿童家长培训</w:t>
            </w:r>
          </w:p>
        </w:tc>
        <w:tc>
          <w:tcPr>
            <w:tcW w:w="3343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国家级及省级专家</w:t>
            </w:r>
          </w:p>
        </w:tc>
        <w:tc>
          <w:tcPr>
            <w:tcW w:w="932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150</w:t>
            </w:r>
          </w:p>
        </w:tc>
        <w:tc>
          <w:tcPr>
            <w:tcW w:w="23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徐州特教中心</w:t>
            </w:r>
          </w:p>
        </w:tc>
        <w:tc>
          <w:tcPr>
            <w:tcW w:w="2464" w:type="dxa"/>
            <w:vAlign w:val="center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徐州特教中心</w:t>
            </w:r>
          </w:p>
        </w:tc>
      </w:tr>
      <w:tr w:rsidR="002C2D04" w:rsidRPr="00613054" w:rsidTr="00F37E91">
        <w:trPr>
          <w:trHeight w:val="49"/>
        </w:trPr>
        <w:tc>
          <w:tcPr>
            <w:tcW w:w="1155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第10期</w:t>
            </w:r>
          </w:p>
        </w:tc>
        <w:tc>
          <w:tcPr>
            <w:tcW w:w="1050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11月</w:t>
            </w:r>
          </w:p>
        </w:tc>
        <w:tc>
          <w:tcPr>
            <w:tcW w:w="32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孤独症</w:t>
            </w:r>
            <w:r w:rsidRPr="00750827">
              <w:rPr>
                <w:rFonts w:ascii="仿宋" w:eastAsia="仿宋" w:hAnsi="仿宋" w:hint="eastAsia"/>
                <w:szCs w:val="21"/>
              </w:rPr>
              <w:t>儿童</w:t>
            </w:r>
            <w:r w:rsidRPr="00750827">
              <w:rPr>
                <w:rFonts w:ascii="仿宋" w:eastAsia="仿宋" w:hAnsi="仿宋"/>
                <w:szCs w:val="21"/>
              </w:rPr>
              <w:t>家长培训</w:t>
            </w:r>
          </w:p>
        </w:tc>
        <w:tc>
          <w:tcPr>
            <w:tcW w:w="3343" w:type="dxa"/>
            <w:vAlign w:val="center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中国康复研究中心临床医学专家</w:t>
            </w:r>
          </w:p>
        </w:tc>
        <w:tc>
          <w:tcPr>
            <w:tcW w:w="932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2385" w:type="dxa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徐州市禾润幼教中心</w:t>
            </w:r>
          </w:p>
        </w:tc>
        <w:tc>
          <w:tcPr>
            <w:tcW w:w="2464" w:type="dxa"/>
            <w:vAlign w:val="center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徐州市禾润幼教中心</w:t>
            </w:r>
          </w:p>
        </w:tc>
      </w:tr>
      <w:tr w:rsidR="002C2D04" w:rsidRPr="00613054" w:rsidTr="00F37E91">
        <w:trPr>
          <w:trHeight w:val="49"/>
        </w:trPr>
        <w:tc>
          <w:tcPr>
            <w:tcW w:w="1155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1050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85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43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1100</w:t>
            </w:r>
          </w:p>
        </w:tc>
        <w:tc>
          <w:tcPr>
            <w:tcW w:w="2385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64" w:type="dxa"/>
            <w:vAlign w:val="center"/>
          </w:tcPr>
          <w:p w:rsidR="002C2D04" w:rsidRPr="00750827" w:rsidRDefault="002C2D04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2C2D04" w:rsidRPr="00613054" w:rsidTr="00F37E91">
        <w:trPr>
          <w:trHeight w:val="49"/>
        </w:trPr>
        <w:tc>
          <w:tcPr>
            <w:tcW w:w="14614" w:type="dxa"/>
            <w:gridSpan w:val="7"/>
            <w:vAlign w:val="center"/>
          </w:tcPr>
          <w:p w:rsidR="002C2D04" w:rsidRPr="00750827" w:rsidRDefault="002C2D04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说明：1、各期培训的具体时间和培训内容另行通知；2、各相关机构按此计划做好培训人员安排。</w:t>
            </w:r>
          </w:p>
        </w:tc>
      </w:tr>
    </w:tbl>
    <w:p w:rsidR="005F088A" w:rsidRDefault="005F088A"/>
    <w:sectPr w:rsidR="005F088A" w:rsidSect="002C2D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D04"/>
    <w:rsid w:val="002C2D04"/>
    <w:rsid w:val="005F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2016-03-04T02:20:00Z</dcterms:created>
  <dcterms:modified xsi:type="dcterms:W3CDTF">2016-03-04T02:21:00Z</dcterms:modified>
</cp:coreProperties>
</file>