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9C" w:rsidRPr="008D1BAC" w:rsidRDefault="00EE059C" w:rsidP="00EE059C">
      <w:pPr>
        <w:rPr>
          <w:rFonts w:ascii="宋体" w:hAnsi="宋体" w:hint="eastAsia"/>
          <w:b/>
          <w:sz w:val="36"/>
          <w:szCs w:val="36"/>
        </w:rPr>
      </w:pPr>
      <w:r w:rsidRPr="008D1BAC">
        <w:rPr>
          <w:rFonts w:ascii="宋体" w:hAnsi="宋体" w:hint="eastAsia"/>
          <w:b/>
          <w:sz w:val="36"/>
          <w:szCs w:val="36"/>
        </w:rPr>
        <w:t>附件</w:t>
      </w:r>
      <w:r>
        <w:rPr>
          <w:rFonts w:ascii="宋体" w:hAnsi="宋体" w:hint="eastAsia"/>
          <w:b/>
          <w:sz w:val="36"/>
          <w:szCs w:val="36"/>
        </w:rPr>
        <w:t>3</w:t>
      </w:r>
    </w:p>
    <w:p w:rsidR="00EE059C" w:rsidRPr="008D1BAC" w:rsidRDefault="00EE059C" w:rsidP="00EE059C">
      <w:pPr>
        <w:ind w:firstLineChars="300" w:firstLine="1084"/>
        <w:jc w:val="center"/>
        <w:rPr>
          <w:rFonts w:ascii="宋体" w:hAnsi="宋体"/>
          <w:b/>
          <w:bCs/>
          <w:sz w:val="36"/>
          <w:szCs w:val="36"/>
        </w:rPr>
      </w:pPr>
      <w:r w:rsidRPr="008D1BAC">
        <w:rPr>
          <w:rFonts w:ascii="宋体" w:hAnsi="宋体" w:cs="仿宋_GB2312"/>
          <w:b/>
          <w:bCs/>
          <w:sz w:val="36"/>
          <w:szCs w:val="36"/>
        </w:rPr>
        <w:t>2016</w:t>
      </w:r>
      <w:r w:rsidRPr="008D1BAC">
        <w:rPr>
          <w:rFonts w:ascii="宋体" w:hAnsi="宋体" w:cs="仿宋_GB2312" w:hint="eastAsia"/>
          <w:b/>
          <w:bCs/>
          <w:sz w:val="36"/>
          <w:szCs w:val="36"/>
        </w:rPr>
        <w:t>年度康复服务管理人员培训计划</w:t>
      </w:r>
    </w:p>
    <w:p w:rsidR="00EE059C" w:rsidRDefault="00EE059C" w:rsidP="00EE059C">
      <w:pPr>
        <w:jc w:val="center"/>
        <w:rPr>
          <w:rFonts w:ascii="仿宋_GB2312" w:eastAsia="仿宋_GB2312"/>
          <w:b/>
          <w:bCs/>
          <w:sz w:val="34"/>
          <w:szCs w:val="34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"/>
        <w:gridCol w:w="975"/>
        <w:gridCol w:w="5487"/>
        <w:gridCol w:w="3617"/>
        <w:gridCol w:w="1098"/>
        <w:gridCol w:w="2145"/>
      </w:tblGrid>
      <w:tr w:rsidR="00EE059C" w:rsidRPr="004F23A8" w:rsidTr="00F37E91">
        <w:trPr>
          <w:trHeight w:val="55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期数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</w:t>
            </w:r>
          </w:p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培训内容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培训对象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</w:t>
            </w:r>
          </w:p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人次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培训</w:t>
            </w:r>
          </w:p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地点</w:t>
            </w:r>
          </w:p>
        </w:tc>
      </w:tr>
      <w:tr w:rsidR="00EE059C" w:rsidRPr="004F23A8" w:rsidTr="00F37E91">
        <w:trPr>
          <w:trHeight w:val="43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第1期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1</w:t>
            </w:r>
            <w:r w:rsidRPr="00750827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机构申报材料的基本要求及认证的基本程序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申报机构负责人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90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康复协会培训室</w:t>
            </w:r>
          </w:p>
        </w:tc>
      </w:tr>
      <w:tr w:rsidR="00EE059C" w:rsidRPr="004F23A8" w:rsidTr="00F37E91">
        <w:trPr>
          <w:trHeight w:val="459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第2期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1</w:t>
            </w:r>
            <w:r w:rsidRPr="00750827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机构认证专家组成员业务培训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专家组成人员及相关人员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康复协会培训室</w:t>
            </w:r>
          </w:p>
        </w:tc>
      </w:tr>
      <w:tr w:rsidR="00EE059C" w:rsidRPr="004F23A8" w:rsidTr="00F37E91">
        <w:trPr>
          <w:trHeight w:val="46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  <w:r w:rsidRPr="00750827">
              <w:rPr>
                <w:rFonts w:ascii="仿宋" w:eastAsia="仿宋" w:hAnsi="仿宋" w:hint="eastAsia"/>
                <w:szCs w:val="21"/>
              </w:rPr>
              <w:t>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3</w:t>
            </w:r>
            <w:r w:rsidRPr="00750827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机构建设存在的主要问题及整改方向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机构负责人及相关人员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120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康复协会培训室</w:t>
            </w:r>
          </w:p>
        </w:tc>
      </w:tr>
      <w:tr w:rsidR="00EE059C" w:rsidRPr="004F23A8" w:rsidTr="00F37E91">
        <w:trPr>
          <w:trHeight w:val="45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  <w:r w:rsidRPr="00750827">
              <w:rPr>
                <w:rFonts w:ascii="仿宋" w:eastAsia="仿宋" w:hAnsi="仿宋" w:hint="eastAsia"/>
                <w:szCs w:val="21"/>
              </w:rPr>
              <w:t>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7</w:t>
            </w:r>
            <w:r w:rsidRPr="00750827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机构规范化建设培训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机构负责人及相关人员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120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康复协会培训室</w:t>
            </w:r>
          </w:p>
        </w:tc>
      </w:tr>
      <w:tr w:rsidR="00EE059C" w:rsidRPr="004F23A8" w:rsidTr="00F37E91">
        <w:trPr>
          <w:trHeight w:val="45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  <w:r w:rsidRPr="00750827">
              <w:rPr>
                <w:rFonts w:ascii="仿宋" w:eastAsia="仿宋" w:hAnsi="仿宋" w:hint="eastAsia"/>
                <w:szCs w:val="21"/>
              </w:rPr>
              <w:t>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9</w:t>
            </w:r>
            <w:r w:rsidRPr="00750827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申请复审机构业务培训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复审单位负责人及相关人员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40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康复协会培训室</w:t>
            </w:r>
          </w:p>
        </w:tc>
      </w:tr>
      <w:tr w:rsidR="00EE059C" w:rsidRPr="004F23A8" w:rsidTr="00F37E91">
        <w:trPr>
          <w:trHeight w:val="4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第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  <w:r w:rsidRPr="00750827">
              <w:rPr>
                <w:rFonts w:ascii="仿宋" w:eastAsia="仿宋" w:hAnsi="仿宋" w:hint="eastAsia"/>
                <w:szCs w:val="21"/>
              </w:rPr>
              <w:t>期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12</w:t>
            </w:r>
            <w:r w:rsidRPr="00750827">
              <w:rPr>
                <w:rFonts w:ascii="仿宋" w:eastAsia="仿宋" w:hAnsi="仿宋" w:hint="eastAsia"/>
                <w:szCs w:val="21"/>
              </w:rPr>
              <w:t>月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机构日常档案建立及报送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机构负责人及相关人员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/>
                <w:szCs w:val="21"/>
              </w:rPr>
              <w:t>120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康复协会培训室</w:t>
            </w:r>
          </w:p>
        </w:tc>
      </w:tr>
      <w:tr w:rsidR="00EE059C" w:rsidRPr="004F23A8" w:rsidTr="00F37E91">
        <w:trPr>
          <w:trHeight w:val="613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 w:hint="eastAsia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EE059C" w:rsidRPr="004F23A8" w:rsidTr="00F37E91">
        <w:trPr>
          <w:trHeight w:val="761"/>
        </w:trPr>
        <w:tc>
          <w:tcPr>
            <w:tcW w:w="14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9C" w:rsidRPr="00750827" w:rsidRDefault="00EE059C" w:rsidP="00F37E91">
            <w:pPr>
              <w:rPr>
                <w:rFonts w:ascii="仿宋" w:eastAsia="仿宋" w:hAnsi="仿宋"/>
                <w:szCs w:val="21"/>
              </w:rPr>
            </w:pPr>
            <w:r w:rsidRPr="00750827">
              <w:rPr>
                <w:rFonts w:ascii="仿宋" w:eastAsia="仿宋" w:hAnsi="仿宋" w:hint="eastAsia"/>
                <w:szCs w:val="21"/>
              </w:rPr>
              <w:t>说明</w:t>
            </w:r>
            <w:r>
              <w:rPr>
                <w:rFonts w:ascii="仿宋" w:eastAsia="仿宋" w:hAnsi="仿宋" w:hint="eastAsia"/>
                <w:szCs w:val="21"/>
              </w:rPr>
              <w:t>:</w:t>
            </w:r>
            <w:r w:rsidRPr="00750827">
              <w:rPr>
                <w:rFonts w:ascii="仿宋" w:eastAsia="仿宋" w:hAnsi="仿宋"/>
                <w:szCs w:val="21"/>
              </w:rPr>
              <w:t xml:space="preserve"> 1</w:t>
            </w:r>
            <w:r w:rsidRPr="00750827">
              <w:rPr>
                <w:rFonts w:ascii="仿宋" w:eastAsia="仿宋" w:hAnsi="仿宋" w:hint="eastAsia"/>
                <w:szCs w:val="21"/>
              </w:rPr>
              <w:t>、培训的具体时间和内容另行通知。</w:t>
            </w:r>
          </w:p>
        </w:tc>
      </w:tr>
    </w:tbl>
    <w:p w:rsidR="00EE059C" w:rsidRPr="004F23A8" w:rsidRDefault="00EE059C" w:rsidP="00EE059C">
      <w:pPr>
        <w:rPr>
          <w:rFonts w:hint="eastAsia"/>
        </w:rPr>
      </w:pPr>
    </w:p>
    <w:p w:rsidR="005F088A" w:rsidRDefault="005F088A"/>
    <w:sectPr w:rsidR="005F088A" w:rsidSect="00A30F79">
      <w:pgSz w:w="16838" w:h="11906" w:orient="landscape"/>
      <w:pgMar w:top="1797" w:right="1701" w:bottom="1797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59C"/>
    <w:rsid w:val="005F088A"/>
    <w:rsid w:val="00E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2016-03-04T02:21:00Z</dcterms:created>
  <dcterms:modified xsi:type="dcterms:W3CDTF">2016-03-04T02:21:00Z</dcterms:modified>
</cp:coreProperties>
</file>